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002" w:leader="none"/>
        </w:tabs>
        <w:suppressAutoHyphens w:val="true"/>
        <w:spacing w:before="173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548DD4"/>
          <w:spacing w:val="0"/>
          <w:position w:val="0"/>
          <w:sz w:val="28"/>
          <w:shd w:fill="auto" w:val="clear"/>
        </w:rPr>
        <w:t xml:space="preserve">Изначально Вышестоящий Дом Изначально Вышестоящего Отца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2C51AF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C51AF"/>
          <w:spacing w:val="0"/>
          <w:position w:val="0"/>
          <w:sz w:val="30"/>
          <w:shd w:fill="auto" w:val="clear"/>
        </w:rPr>
        <w:t xml:space="preserve">Подразделение ИВДИВО Ростов-на-Дону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223E86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23E86"/>
          <w:spacing w:val="0"/>
          <w:position w:val="0"/>
          <w:sz w:val="30"/>
          <w:shd w:fill="auto" w:val="clear"/>
        </w:rPr>
        <w:t xml:space="preserve">Совет ИВО</w:t>
      </w:r>
    </w:p>
    <w:p>
      <w:pPr>
        <w:suppressAutoHyphens w:val="true"/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10101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101010"/>
          <w:spacing w:val="0"/>
          <w:position w:val="0"/>
          <w:sz w:val="28"/>
          <w:shd w:fill="auto" w:val="clear"/>
        </w:rPr>
        <w:t xml:space="preserve">Протокол Совета от 06.09.2025.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Утверждаю. Глава подразделения ИВДИВО ЮЕ. </w:t>
      </w:r>
    </w:p>
    <w:p>
      <w:pPr>
        <w:suppressAutoHyphens w:val="true"/>
        <w:spacing w:before="0" w:after="160" w:line="259"/>
        <w:ind w:right="0" w:left="0" w:firstLine="0"/>
        <w:jc w:val="right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Согласовано ИВАС Кут Хуми 13092025 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Присутствовали физически  13 Аватаров: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Ерёменко Ю. Е.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Марков С. П.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Антал К.П.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Никищенко Е.В.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Ерошев Ю.Б.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Крючкова Е. 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Ерошева Н.М.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Медведева И. С.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Бегичева И. 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Катаева Е.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Дзюбан В.И.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Кузнецова Е.А.</w:t>
      </w:r>
    </w:p>
    <w:p>
      <w:pPr>
        <w:numPr>
          <w:ilvl w:val="0"/>
          <w:numId w:val="5"/>
        </w:numPr>
        <w:tabs>
          <w:tab w:val="left" w:pos="0" w:leader="none"/>
        </w:tabs>
        <w:suppressAutoHyphens w:val="true"/>
        <w:spacing w:before="0" w:after="0" w:line="259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Чех А.С.</w:t>
      </w:r>
    </w:p>
    <w:p>
      <w:pPr>
        <w:suppressAutoHyphens w:val="true"/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Состоялись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Вхождение в Совет ИВО.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Рассмотрен вопрос, в каком чате и в каком мессенджере из числа рассмотренных (Телеграмм, ZOOM, Макс, Яндекс-Телемост и другие), где  команда подразделение будет проводить он-лайн встречи с сентября 2025г. Затронут вопрос о реализации Синтез-Деятельности в он-лайн режиме.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Главой подразделения ИВДИВО Ростов-на-Дону Ю.Е. снова обозначена необходимость ведения документооборота Протоколов Советов физически.  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Поднята Проблема явки без опозданий и физическое участие в Совете ИВО всех Должностно-Полномочных подразделения ИВДИВО Ростов-на-Дону. Определено прибытие всех ДП  за 15минут  до начала любого Совета. Рассмотрен вариант проведения физически 2-х Советов: 1)Совет ИВО и 2)Парадигмальный Совет - в разные дни недели.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Обозначен вопрос физического дежурства в офисе с составлением графика в подразделении ИВДИВО Ростов-на-Дону, по адресу: г.Ростов-на-Дону, пер.Газетный, д.27, офис 406.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Вопрос о Финансовом Плане подразделения (Отв.Б.И.). Принято решение о переносе доклада с составлением и развёрткой Финансового Плана на следующий месяц.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Вопрос о реализации Общего Дела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«64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ИВАС тел видов Космосов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дорабатывает вся команда, каждый ДП определяет и расшифровывает тему для внесения её в План Синтеза подразделения ИВДИВО Ростов-на-Дону до конца сентября 2025г.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Поднят вопрос о завершении  покупки воды в офис.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Затронут вопрос о возможности переноса проведения 2-го и 4-го курсов Синтеза ИВО с 4-х выходных на 3-и.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Произведено стяжание 10 зданий в ИВДИВО-полисах ИВО и ИВАС Кут Хуми в 5-ти видах Космоса (19-го Всеединого Синтезкосмоса, 20-го Извечного Синтезкосмоса, 21-го Метаизвечного Синтезкосмоса, 22-го Октоизвечного Синтезкосмоса, 23-го Всеизвечного Синтезкосмоса).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Развёртка 1-го Курса Синтеза ИВО остаётся приоритетной темой всего состава подразделения ИВДИВО Ростов-на-Дону.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 о ежедневных практиках и возможности их проводить он-лайн.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Тренинг ИВАС Кут Хуми по расшифровке процентовки насыщенности Огнём ДП в Сфере организации Сферы подразделения ИВДИВО Ростов-на-Дону.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Решения Совета ИВО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Производить своевременную распечатку протоколов Советов ИВО с хранением их в офисе подразделения. Отв.Ерошев Ю.Б. Срок: ежемесячно.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Провести тестирование месенджеров физически в офисе подразделения с возможности организации он-лайн трансляции. Отв.:Ерошева Н.М. и ДП ИВДИВО Ростов-на-Дону. Срок: 06.09.2025г.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Составить Финансовый План подразделения ИВДИВО Ростов-на-Дону. Отв. Бегичева И.А. Срок: Вопрос перенесён на октябрь 2025г.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Физическое дежурство и уборка в офисе. Вопрос по уборке в офисе: Проголосовали "За" - 13 ДП; "Против" - нет. Составление графика дежурств: Отв.Медведева И.С. Срок: сентябрь 2025г.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Завершить закупку воды в офис. Проголосовали "За" - 13 ДП; "Против" - нет. Вопрос о дополнительных добровольных взносах на закупку воды, продуктов питания (чай, сахар,кофе и тд.) и прочих предметов хозяйственного быта - закрыт. 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Рассмотрен и принят вариант проведения 2-х Советов (Совет ИВО и Парадигмальный Совет) с октября 2025г. в разные дни недели: 1)Совет ИВО - 1-я суббота и 2)Парадигмальный Совет - 2-е воскресенье. Проголосовали: "За" - 12 ДП; "Против" - 1 (Чех А.С.).</w:t>
      </w:r>
    </w:p>
    <w:p>
      <w:pPr>
        <w:tabs>
          <w:tab w:val="left" w:pos="0" w:leader="none"/>
        </w:tabs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Разработать вариант практики и разработки во взаимодействии с 64-мя ИВАС тел видов Космоса ракурсом подразделения ИВДИВО Ростов-на-Дону. Отв. Марков С., Антал К. Срок: Сентябрь 2025г.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Ключевые слова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Общее Дело. 2.Здания ИВДИВО Ростов-на-Дону. 3.Финансовый План.</w:t>
      </w: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Составил ИВДИВО-Секретарь Протокольного и Цивилизационного Синтеза </w:t>
      </w:r>
    </w:p>
    <w:p>
      <w:pPr>
        <w:suppressAutoHyphens w:val="true"/>
        <w:spacing w:before="0" w:after="0" w:line="259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ИВАС КХ подразделения ИВДИВО Ростов-на-Дону Ерошев Ю.Б.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